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D6" w:rsidRDefault="00F238D6" w:rsidP="00F238D6">
      <w:pPr>
        <w:rPr>
          <w:lang w:val="tr-TR" w:eastAsia="tr-TR"/>
        </w:rPr>
      </w:pPr>
      <w:r>
        <w:t>​</w:t>
      </w:r>
    </w:p>
    <w:p w:rsidR="00F238D6" w:rsidRPr="00F238D6" w:rsidRDefault="00F238D6" w:rsidP="00F238D6">
      <w:pPr>
        <w:pStyle w:val="Balk2"/>
        <w:spacing w:after="165" w:afterAutospacing="0"/>
        <w:rPr>
          <w:rFonts w:ascii="Calibri" w:hAnsi="Calibri" w:cs="Calibri"/>
        </w:rPr>
      </w:pPr>
      <w:r w:rsidRPr="00F238D6">
        <w:rPr>
          <w:rFonts w:ascii="Calibri" w:hAnsi="Calibri" w:cs="Calibri"/>
          <w:vanish/>
        </w:rPr>
        <w:t> </w:t>
      </w:r>
      <w:r w:rsidRPr="00F238D6">
        <w:rPr>
          <w:rFonts w:ascii="Calibri" w:hAnsi="Calibri" w:cs="Calibri"/>
        </w:rPr>
        <w:t>Ticaret Denetmen Yardımcılığı Sınavı Ba</w:t>
      </w:r>
      <w:r w:rsidR="004E744B">
        <w:rPr>
          <w:rFonts w:ascii="Calibri" w:hAnsi="Calibri" w:cs="Calibri"/>
        </w:rPr>
        <w:t>şvuru Ücretlerinin Yatırılması H</w:t>
      </w:r>
      <w:bookmarkStart w:id="0" w:name="_GoBack"/>
      <w:bookmarkEnd w:id="0"/>
      <w:r w:rsidRPr="00F238D6">
        <w:rPr>
          <w:rFonts w:ascii="Calibri" w:hAnsi="Calibri" w:cs="Calibri"/>
        </w:rPr>
        <w:t>k.</w:t>
      </w:r>
    </w:p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>Değerli Adaylar,</w:t>
      </w:r>
    </w:p>
    <w:p w:rsidR="00F238D6" w:rsidRPr="00211B1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20.11.2022 Pazar günü düzenlenecek olan Ticaret Denetmen Yardımcılığı Sınavı başvuru ücretlerini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09.11.2022 Çarşamba saat </w:t>
      </w:r>
      <w:r w:rsidR="00211B16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211B16">
        <w:rPr>
          <w:rFonts w:ascii="Calibri" w:hAnsi="Calibri" w:cs="Calibri"/>
          <w:b/>
          <w:bCs/>
          <w:color w:val="000000"/>
          <w:sz w:val="22"/>
          <w:szCs w:val="22"/>
        </w:rPr>
        <w:t>59’a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kadar</w:t>
      </w:r>
      <w:r>
        <w:rPr>
          <w:rFonts w:ascii="Calibri" w:hAnsi="Calibri" w:cs="Calibri"/>
          <w:color w:val="000000"/>
          <w:sz w:val="22"/>
          <w:szCs w:val="22"/>
        </w:rPr>
        <w:t xml:space="preserve"> aşağıda bilgileri verilen banka hesabına yatırabilirsiniz.</w:t>
      </w:r>
      <w:r w:rsidR="00211B1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Başvuru ücreti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80,00-TL (Seksen Türk Lirası)</w:t>
      </w:r>
      <w:r>
        <w:rPr>
          <w:rFonts w:ascii="Calibri" w:hAnsi="Calibri" w:cs="Calibri"/>
          <w:color w:val="000000"/>
          <w:sz w:val="22"/>
          <w:szCs w:val="22"/>
        </w:rPr>
        <w:t xml:space="preserve"> '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dır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Sınav ücreti aşağıda bilgileri verilen banka hesabına yatırılacaktır. </w:t>
      </w:r>
    </w:p>
    <w:tbl>
      <w:tblPr>
        <w:tblW w:w="9060" w:type="dxa"/>
        <w:tblInd w:w="105" w:type="dxa"/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935"/>
      </w:tblGrid>
      <w:tr w:rsidR="00F238D6" w:rsidTr="00F238D6">
        <w:trPr>
          <w:trHeight w:val="27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  <w:spacing w:after="165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Ücret</w:t>
            </w:r>
          </w:p>
        </w:tc>
        <w:tc>
          <w:tcPr>
            <w:tcW w:w="7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 TL</w:t>
            </w:r>
          </w:p>
        </w:tc>
      </w:tr>
      <w:tr w:rsidR="00F238D6" w:rsidTr="00F238D6">
        <w:trPr>
          <w:trHeight w:val="270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TR83 0001 2009 4110 0044 0000 26</w:t>
            </w:r>
          </w:p>
        </w:tc>
      </w:tr>
      <w:tr w:rsidR="00F238D6" w:rsidTr="00F238D6">
        <w:trPr>
          <w:trHeight w:val="270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Alıcı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Ankara Sosyal Bilimler Üniversitesi Döner Sermaye İşletmesi Müdürlüğü</w:t>
            </w:r>
          </w:p>
        </w:tc>
      </w:tr>
      <w:tr w:rsidR="00F238D6" w:rsidTr="00F238D6">
        <w:trPr>
          <w:trHeight w:val="270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Açıklama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D4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8D6" w:rsidRDefault="00F238D6">
            <w:pPr>
              <w:pStyle w:val="body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TDYS, </w:t>
            </w:r>
            <w:r>
              <w:rPr>
                <w:rStyle w:val="Gl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T.C. Kimlik No, Ad </w:t>
            </w:r>
            <w:proofErr w:type="spellStart"/>
            <w:r>
              <w:rPr>
                <w:rStyle w:val="Gl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Soyad</w:t>
            </w:r>
            <w:proofErr w:type="spellEnd"/>
          </w:p>
        </w:tc>
      </w:tr>
    </w:tbl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Alıcı bilgisinin yanlış girilmesi durumunda havale işlemi gerçekleşmemektedir. Bu sebeple alıcı bilgisini (sığdığı ölçüde) </w:t>
      </w:r>
      <w:r w:rsidRPr="00F238D6">
        <w:rPr>
          <w:rFonts w:ascii="Calibri" w:hAnsi="Calibri" w:cs="Calibri"/>
          <w:color w:val="000000"/>
          <w:sz w:val="22"/>
          <w:szCs w:val="22"/>
          <w:u w:val="single"/>
        </w:rPr>
        <w:t>tam olarak</w:t>
      </w:r>
      <w:r>
        <w:rPr>
          <w:rFonts w:ascii="Calibri" w:hAnsi="Calibri" w:cs="Calibri"/>
          <w:color w:val="000000"/>
          <w:sz w:val="22"/>
          <w:szCs w:val="22"/>
        </w:rPr>
        <w:t xml:space="preserve"> girmeniz gerekmektedir. </w:t>
      </w:r>
    </w:p>
    <w:p w:rsidR="00F238D6" w:rsidRDefault="00F238D6" w:rsidP="00F238D6">
      <w:pPr>
        <w:pStyle w:val="body0"/>
        <w:spacing w:after="16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Açıklama kısmına </w:t>
      </w:r>
      <w:r>
        <w:rPr>
          <w:rStyle w:val="Gl"/>
          <w:rFonts w:ascii="Calibri" w:hAnsi="Calibri" w:cs="Calibri"/>
          <w:color w:val="000000"/>
          <w:sz w:val="22"/>
          <w:szCs w:val="22"/>
        </w:rPr>
        <w:t>TDYS</w:t>
      </w:r>
      <w:r>
        <w:rPr>
          <w:rFonts w:ascii="Calibri" w:hAnsi="Calibri" w:cs="Calibri"/>
          <w:color w:val="000000"/>
          <w:sz w:val="22"/>
          <w:szCs w:val="22"/>
        </w:rPr>
        <w:t xml:space="preserve"> kodunu yazdıktan sonra kendi </w:t>
      </w:r>
      <w:r>
        <w:rPr>
          <w:rStyle w:val="Gl"/>
          <w:rFonts w:ascii="Calibri" w:hAnsi="Calibri" w:cs="Calibri"/>
          <w:color w:val="000000"/>
          <w:sz w:val="22"/>
          <w:szCs w:val="22"/>
        </w:rPr>
        <w:t>T.C. kimlik numaranız, adınız ve soyadınızı</w:t>
      </w:r>
      <w:r>
        <w:rPr>
          <w:rFonts w:ascii="Calibri" w:hAnsi="Calibri" w:cs="Calibri"/>
          <w:color w:val="000000"/>
          <w:sz w:val="22"/>
          <w:szCs w:val="22"/>
        </w:rPr>
        <w:t xml:space="preserve"> giriniz.</w:t>
      </w:r>
    </w:p>
    <w:p w:rsidR="00466E73" w:rsidRPr="00466E73" w:rsidRDefault="00466E73" w:rsidP="00F238D6">
      <w:pPr>
        <w:pStyle w:val="body0"/>
        <w:spacing w:after="165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466E73">
        <w:rPr>
          <w:rFonts w:ascii="Calibri" w:hAnsi="Calibri" w:cs="Calibri"/>
          <w:color w:val="000000"/>
          <w:sz w:val="22"/>
          <w:szCs w:val="22"/>
          <w:u w:val="single"/>
        </w:rPr>
        <w:t>Sınav ücretini yatırmayan adaylar sınava alınmayacaktır.</w:t>
      </w:r>
    </w:p>
    <w:p w:rsidR="00466E73" w:rsidRPr="00466E73" w:rsidRDefault="00466E73" w:rsidP="00F238D6">
      <w:pPr>
        <w:pStyle w:val="body0"/>
        <w:spacing w:after="165" w:afterAutospacing="0"/>
        <w:rPr>
          <w:rFonts w:ascii="Calibri" w:hAnsi="Calibri" w:cs="Calibri"/>
          <w:color w:val="000000"/>
          <w:sz w:val="22"/>
          <w:szCs w:val="22"/>
        </w:rPr>
      </w:pPr>
    </w:p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>Sınava dair duyurular için aşağıdaki sayfaları takip ediniz.</w:t>
      </w:r>
    </w:p>
    <w:p w:rsidR="00F238D6" w:rsidRDefault="004E744B" w:rsidP="00F238D6">
      <w:pPr>
        <w:pStyle w:val="body0"/>
        <w:spacing w:after="165" w:afterAutospacing="0"/>
      </w:pPr>
      <w:hyperlink r:id="rId6" w:history="1">
        <w:r w:rsidR="00F238D6">
          <w:rPr>
            <w:rStyle w:val="Kpr"/>
            <w:rFonts w:ascii="Arial" w:hAnsi="Arial" w:cs="Arial"/>
            <w:color w:val="000000"/>
            <w:sz w:val="21"/>
            <w:szCs w:val="21"/>
          </w:rPr>
          <w:t>https://sem.asbu.edu.tr/</w:t>
        </w:r>
      </w:hyperlink>
    </w:p>
    <w:p w:rsidR="00F238D6" w:rsidRDefault="004E744B" w:rsidP="00F238D6">
      <w:pPr>
        <w:pStyle w:val="body0"/>
        <w:spacing w:after="165" w:afterAutospacing="0"/>
      </w:pPr>
      <w:hyperlink r:id="rId7" w:history="1">
        <w:r w:rsidR="00F238D6">
          <w:rPr>
            <w:rStyle w:val="Kpr"/>
            <w:rFonts w:ascii="Arial" w:hAnsi="Arial" w:cs="Arial"/>
            <w:color w:val="000000"/>
            <w:sz w:val="21"/>
            <w:szCs w:val="21"/>
          </w:rPr>
          <w:t>https://www.instagram.com/asbusem/</w:t>
        </w:r>
      </w:hyperlink>
    </w:p>
    <w:p w:rsidR="00F238D6" w:rsidRDefault="00F238D6" w:rsidP="00F238D6">
      <w:pPr>
        <w:pStyle w:val="body0"/>
        <w:spacing w:after="165" w:afterAutospacing="0"/>
      </w:pPr>
      <w:r>
        <w:t> </w:t>
      </w:r>
    </w:p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>İletişim için:</w:t>
      </w:r>
    </w:p>
    <w:p w:rsidR="00F238D6" w:rsidRPr="00F238D6" w:rsidRDefault="004E744B" w:rsidP="00F238D6">
      <w:pPr>
        <w:pStyle w:val="body0"/>
        <w:spacing w:after="165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hyperlink r:id="rId8" w:history="1">
        <w:r w:rsidR="00F238D6">
          <w:rPr>
            <w:rStyle w:val="Kpr"/>
            <w:rFonts w:ascii="Calibri" w:hAnsi="Calibri" w:cs="Calibri"/>
            <w:color w:val="000000"/>
            <w:sz w:val="22"/>
            <w:szCs w:val="22"/>
          </w:rPr>
          <w:t>asbusem@asbu.edu.tr</w:t>
        </w:r>
      </w:hyperlink>
    </w:p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>0 312 596 4588</w:t>
      </w:r>
    </w:p>
    <w:p w:rsidR="00F238D6" w:rsidRDefault="00F238D6" w:rsidP="00F238D6">
      <w:pPr>
        <w:pStyle w:val="body0"/>
        <w:spacing w:after="165" w:afterAutospacing="0"/>
      </w:pPr>
      <w:r>
        <w:rPr>
          <w:rFonts w:ascii="Calibri" w:hAnsi="Calibri" w:cs="Calibri"/>
          <w:color w:val="000000"/>
          <w:sz w:val="22"/>
          <w:szCs w:val="22"/>
        </w:rPr>
        <w:t>0 312 596 4515</w:t>
      </w:r>
    </w:p>
    <w:p w:rsidR="00F238D6" w:rsidRDefault="00F238D6" w:rsidP="00F238D6">
      <w:pPr>
        <w:pStyle w:val="body0"/>
        <w:spacing w:after="165" w:afterAutospacing="0"/>
      </w:pPr>
    </w:p>
    <w:sectPr w:rsidR="00F238D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D5" w:rsidRDefault="00066ED5">
      <w:r>
        <w:separator/>
      </w:r>
    </w:p>
  </w:endnote>
  <w:endnote w:type="continuationSeparator" w:id="0">
    <w:p w:rsidR="00066ED5" w:rsidRDefault="0006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3E" w:rsidRDefault="000611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D5" w:rsidRDefault="00066ED5">
      <w:r>
        <w:separator/>
      </w:r>
    </w:p>
  </w:footnote>
  <w:footnote w:type="continuationSeparator" w:id="0">
    <w:p w:rsidR="00066ED5" w:rsidRDefault="0006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3E" w:rsidRDefault="000611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3E"/>
    <w:rsid w:val="0006113E"/>
    <w:rsid w:val="00066ED5"/>
    <w:rsid w:val="000F1520"/>
    <w:rsid w:val="00167C37"/>
    <w:rsid w:val="00200727"/>
    <w:rsid w:val="00211B16"/>
    <w:rsid w:val="00450541"/>
    <w:rsid w:val="00466E73"/>
    <w:rsid w:val="004E744B"/>
    <w:rsid w:val="0052721C"/>
    <w:rsid w:val="00923246"/>
    <w:rsid w:val="00F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12E7"/>
  <w15:docId w15:val="{2614FD2A-2800-4D44-8036-DA2F983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F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next w:val="Body"/>
    <w:rPr>
      <w:rFonts w:ascii="Calibri" w:hAnsi="Calibri" w:cs="Arial Unicode MS"/>
      <w:color w:val="000000"/>
      <w:spacing w:val="-10"/>
      <w:kern w:val="28"/>
      <w:sz w:val="56"/>
      <w:szCs w:val="56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1"/>
      <w:szCs w:val="21"/>
      <w:u w:val="single" w:color="0563C1"/>
    </w:rPr>
  </w:style>
  <w:style w:type="character" w:customStyle="1" w:styleId="Balk2Char">
    <w:name w:val="Başlık 2 Char"/>
    <w:basedOn w:val="VarsaylanParagrafYazTipi"/>
    <w:link w:val="Balk2"/>
    <w:uiPriority w:val="9"/>
    <w:rsid w:val="00F238D6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body0">
    <w:name w:val="body"/>
    <w:basedOn w:val="Normal"/>
    <w:rsid w:val="00F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F238D6"/>
    <w:rPr>
      <w:b/>
      <w:bCs/>
    </w:rPr>
  </w:style>
  <w:style w:type="character" w:customStyle="1" w:styleId="hyperlink00">
    <w:name w:val="hyperlink0"/>
    <w:basedOn w:val="VarsaylanParagrafYazTipi"/>
    <w:rsid w:val="00F238D6"/>
  </w:style>
  <w:style w:type="character" w:customStyle="1" w:styleId="link0">
    <w:name w:val="link"/>
    <w:basedOn w:val="VarsaylanParagrafYazTipi"/>
    <w:rsid w:val="00F238D6"/>
  </w:style>
  <w:style w:type="paragraph" w:styleId="NormalWeb">
    <w:name w:val="Normal (Web)"/>
    <w:basedOn w:val="Normal"/>
    <w:uiPriority w:val="99"/>
    <w:semiHidden/>
    <w:unhideWhenUsed/>
    <w:rsid w:val="00F23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customStyle="1" w:styleId="ckewidgetwrapper">
    <w:name w:val="cke_widget_wrapper"/>
    <w:basedOn w:val="VarsaylanParagrafYazTipi"/>
    <w:rsid w:val="00F238D6"/>
  </w:style>
  <w:style w:type="character" w:customStyle="1" w:styleId="ckeimageresizer">
    <w:name w:val="cke_image_resizer"/>
    <w:basedOn w:val="VarsaylanParagrafYazTipi"/>
    <w:rsid w:val="00F2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usem@asb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sbuse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.asbu.edu.t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Kesen</dc:creator>
  <cp:lastModifiedBy>Yavuz Kesen</cp:lastModifiedBy>
  <cp:revision>3</cp:revision>
  <dcterms:created xsi:type="dcterms:W3CDTF">2022-11-03T13:03:00Z</dcterms:created>
  <dcterms:modified xsi:type="dcterms:W3CDTF">2022-11-03T13:03:00Z</dcterms:modified>
</cp:coreProperties>
</file>